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66C1" w14:textId="61AFDA2F" w:rsidR="00F501C4" w:rsidRDefault="006D30C8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 Coordinator</w:t>
      </w:r>
    </w:p>
    <w:p w14:paraId="0B19C977" w14:textId="1719E913" w:rsidR="00F501C4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#5</w:t>
      </w:r>
      <w:r w:rsidR="000E24C4">
        <w:rPr>
          <w:b/>
          <w:bCs/>
          <w:sz w:val="24"/>
          <w:szCs w:val="24"/>
        </w:rPr>
        <w:t>5</w:t>
      </w:r>
      <w:r w:rsidR="006D30C8">
        <w:rPr>
          <w:b/>
          <w:bCs/>
          <w:sz w:val="24"/>
          <w:szCs w:val="24"/>
        </w:rPr>
        <w:t>5</w:t>
      </w:r>
    </w:p>
    <w:p w14:paraId="77529B6A" w14:textId="5312B989" w:rsidR="00F501C4" w:rsidRPr="00F501C4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 Range:  $</w:t>
      </w:r>
      <w:r w:rsidR="006D30C8"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>.00 - $</w:t>
      </w:r>
      <w:r w:rsidR="006D30C8">
        <w:rPr>
          <w:b/>
          <w:bCs/>
          <w:sz w:val="24"/>
          <w:szCs w:val="24"/>
        </w:rPr>
        <w:t>3</w:t>
      </w:r>
      <w:r w:rsidR="009B27F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.00/hour</w:t>
      </w:r>
    </w:p>
    <w:p w14:paraId="47969E5E" w14:textId="77777777" w:rsidR="00F501C4" w:rsidRDefault="00F501C4" w:rsidP="00F501C4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u w:val="single"/>
          <w:lang w:bidi="as-IN"/>
        </w:rPr>
      </w:pPr>
    </w:p>
    <w:p w14:paraId="58050F96" w14:textId="77777777" w:rsidR="000E24C4" w:rsidRDefault="000E24C4" w:rsidP="000E24C4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lang w:bidi="as-IN"/>
        </w:rPr>
      </w:pPr>
      <w:r w:rsidRPr="00014AC5">
        <w:rPr>
          <w:rFonts w:eastAsia="Calibri"/>
          <w:b/>
          <w:sz w:val="24"/>
          <w:szCs w:val="24"/>
          <w:u w:val="single"/>
          <w:lang w:bidi="as-IN"/>
        </w:rPr>
        <w:t>Description</w:t>
      </w:r>
      <w:r w:rsidRPr="00014AC5">
        <w:rPr>
          <w:rFonts w:eastAsia="Calibri"/>
          <w:b/>
          <w:sz w:val="24"/>
          <w:szCs w:val="24"/>
          <w:lang w:bidi="as-IN"/>
        </w:rPr>
        <w:t>:</w:t>
      </w:r>
    </w:p>
    <w:p w14:paraId="1982C036" w14:textId="77777777" w:rsidR="009B27FE" w:rsidRDefault="009B27FE" w:rsidP="009B27FE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bookmarkStart w:id="0" w:name="_Hlk224734583"/>
    </w:p>
    <w:bookmarkEnd w:id="0"/>
    <w:p w14:paraId="6EFC7F72" w14:textId="77777777" w:rsidR="006D30C8" w:rsidRPr="001237BD" w:rsidRDefault="006D30C8" w:rsidP="006D30C8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1237BD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Photo-Sonics, Inc. is an international leader in state-of-the art optical tracking systems in Chatsworth and has an immediate opening for a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Program Coordinator</w:t>
      </w:r>
      <w:r w:rsidRPr="001237BD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. We’re seeking a multi-disciplinary candidate who is self-motivated and is able to set and meet goals.  </w:t>
      </w:r>
    </w:p>
    <w:p w14:paraId="67B21D7E" w14:textId="77777777" w:rsidR="006D30C8" w:rsidRPr="001237BD" w:rsidRDefault="006D30C8" w:rsidP="006D30C8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</w:p>
    <w:p w14:paraId="372245F6" w14:textId="77777777" w:rsidR="006D30C8" w:rsidRPr="00977219" w:rsidRDefault="006D30C8" w:rsidP="006D30C8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The Pro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gram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Coordinator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supports the planning, execution, and delivery of projects related to the design, procurement, manufacturing, and installation of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optical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tracking mount systems. This role ensures cross-functional alignment between engineering, supply chain, manufacturing, field operations, and c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ustomer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s to deliver projects on time, within scope, and within budget.</w:t>
      </w:r>
    </w:p>
    <w:p w14:paraId="38E2CA61" w14:textId="77777777" w:rsidR="006D30C8" w:rsidRPr="00977219" w:rsidRDefault="006D30C8" w:rsidP="006D30C8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The ideal candidate has strong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program management support experience, 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organizational skills, technical aptitude, and experience supporting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acquisition of 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complex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military systems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.</w:t>
      </w:r>
    </w:p>
    <w:p w14:paraId="6F7AC72C" w14:textId="77777777" w:rsidR="006D30C8" w:rsidRPr="00FC4638" w:rsidRDefault="006D30C8" w:rsidP="006D30C8">
      <w:pPr>
        <w:rPr>
          <w:sz w:val="24"/>
          <w:szCs w:val="24"/>
          <w:shd w:val="clear" w:color="auto" w:fill="FFFFFF"/>
        </w:rPr>
      </w:pPr>
    </w:p>
    <w:p w14:paraId="5437DE51" w14:textId="77777777" w:rsidR="006D30C8" w:rsidRDefault="006D30C8" w:rsidP="006D30C8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666933">
        <w:rPr>
          <w:b/>
          <w:bCs/>
          <w:sz w:val="24"/>
          <w:szCs w:val="24"/>
          <w:u w:val="single"/>
        </w:rPr>
        <w:t>Responsibilities include but no</w:t>
      </w:r>
      <w:r>
        <w:rPr>
          <w:b/>
          <w:bCs/>
          <w:sz w:val="24"/>
          <w:szCs w:val="24"/>
          <w:u w:val="single"/>
        </w:rPr>
        <w:t>t</w:t>
      </w:r>
      <w:r w:rsidRPr="00666933">
        <w:rPr>
          <w:b/>
          <w:bCs/>
          <w:sz w:val="24"/>
          <w:szCs w:val="24"/>
          <w:u w:val="single"/>
        </w:rPr>
        <w:t xml:space="preserve"> limited to:</w:t>
      </w:r>
    </w:p>
    <w:p w14:paraId="7E58A2A9" w14:textId="77777777" w:rsidR="006D30C8" w:rsidRDefault="006D30C8" w:rsidP="006D30C8">
      <w:pPr>
        <w:rPr>
          <w:b/>
          <w:bCs/>
          <w:sz w:val="24"/>
          <w:szCs w:val="24"/>
          <w:shd w:val="clear" w:color="auto" w:fill="FFFFFF"/>
        </w:rPr>
      </w:pPr>
    </w:p>
    <w:p w14:paraId="29653A69" w14:textId="77777777" w:rsidR="006D30C8" w:rsidRPr="00977219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Project Planning &amp; Coordination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: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A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ssist in developing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and managing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project schedules, milestones, and deliverables in coordination with Project Managers</w:t>
      </w:r>
    </w:p>
    <w:p w14:paraId="2B7EA24A" w14:textId="77777777" w:rsidR="006D30C8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Review Request for Proposals (RFPs) and support/coordinate inputs from company stakeholders to develop timely proposals</w:t>
      </w:r>
    </w:p>
    <w:p w14:paraId="3424CA0C" w14:textId="77777777" w:rsidR="006D30C8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Track project progress across engineering design, procurement, fabrication, and site installation phases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.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Analyze project progress and, when necessary, adapt scope or timeline to achieve optimal results </w:t>
      </w:r>
    </w:p>
    <w:p w14:paraId="02680E0C" w14:textId="77777777" w:rsidR="006D30C8" w:rsidRPr="00977219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Track action items and ensure timely follow-up</w:t>
      </w:r>
    </w:p>
    <w:p w14:paraId="6CEF941C" w14:textId="77777777" w:rsidR="006D30C8" w:rsidRPr="008C545C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Assist in managing RFIs (Requests for Information), submittals, and change orders</w:t>
      </w:r>
    </w:p>
    <w:p w14:paraId="3E11E764" w14:textId="77777777" w:rsidR="006D30C8" w:rsidRPr="008C545C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Prepare and distribute weekly/monthly status reports to internal teams and external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customers</w:t>
      </w:r>
    </w:p>
    <w:p w14:paraId="4FE6C36A" w14:textId="77777777" w:rsidR="006D30C8" w:rsidRPr="008C545C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Support c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ustomers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meetings and presentations with accurate project data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. Coordinate and track meeting, Integrated Product Team (IPT) and Technical Interchange Meeting (TIMs) action items from initiation through close-out </w:t>
      </w:r>
    </w:p>
    <w:p w14:paraId="62E39C69" w14:textId="77777777" w:rsidR="006D30C8" w:rsidRPr="008C545C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Maintain project logs for issues, risks, and change management</w:t>
      </w:r>
    </w:p>
    <w:p w14:paraId="50F45F5B" w14:textId="77777777" w:rsidR="006D30C8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Ensure documentation complies with company standards and contractual requirements</w:t>
      </w:r>
    </w:p>
    <w:p w14:paraId="49FAFF86" w14:textId="77777777" w:rsidR="006D30C8" w:rsidRPr="00230822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230822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Maintain and update project documentation, trackers, and generate metrics to focus on areas for continuous improvement </w:t>
      </w:r>
    </w:p>
    <w:p w14:paraId="3D298CE0" w14:textId="77777777" w:rsidR="006D30C8" w:rsidRPr="008C545C" w:rsidRDefault="006D30C8" w:rsidP="006D30C8">
      <w:pPr>
        <w:pStyle w:val="BodyText"/>
        <w:ind w:left="36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</w:p>
    <w:p w14:paraId="7E0E3501" w14:textId="77777777" w:rsidR="006D30C8" w:rsidRDefault="006D30C8" w:rsidP="006D30C8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5D1CF9">
        <w:rPr>
          <w:b/>
          <w:bCs/>
          <w:sz w:val="24"/>
          <w:szCs w:val="24"/>
          <w:u w:val="single"/>
        </w:rPr>
        <w:t>Requirements:</w:t>
      </w:r>
    </w:p>
    <w:p w14:paraId="02145A15" w14:textId="77777777" w:rsidR="006D30C8" w:rsidRDefault="006D30C8" w:rsidP="006D30C8">
      <w:pPr>
        <w:rPr>
          <w:b/>
          <w:bCs/>
          <w:sz w:val="24"/>
          <w:szCs w:val="24"/>
          <w:shd w:val="clear" w:color="auto" w:fill="FFFFFF"/>
        </w:rPr>
      </w:pPr>
    </w:p>
    <w:p w14:paraId="61D08EB3" w14:textId="77777777" w:rsidR="006D30C8" w:rsidRDefault="006D30C8" w:rsidP="006D30C8">
      <w:pPr>
        <w:rPr>
          <w:sz w:val="24"/>
          <w:szCs w:val="24"/>
          <w:shd w:val="clear" w:color="auto" w:fill="FFFFFF"/>
        </w:rPr>
      </w:pPr>
      <w:r w:rsidRPr="00606902">
        <w:rPr>
          <w:b/>
          <w:bCs/>
          <w:sz w:val="24"/>
          <w:szCs w:val="24"/>
          <w:shd w:val="clear" w:color="auto" w:fill="FFFFFF"/>
        </w:rPr>
        <w:t>Education:</w:t>
      </w:r>
      <w:r w:rsidRPr="00606902">
        <w:rPr>
          <w:sz w:val="24"/>
          <w:szCs w:val="24"/>
          <w:shd w:val="clear" w:color="auto" w:fill="FFFFFF"/>
        </w:rPr>
        <w:t xml:space="preserve"> </w:t>
      </w:r>
    </w:p>
    <w:p w14:paraId="18FF5647" w14:textId="77777777" w:rsidR="006D30C8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Bachelor’s degree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or relevant industry experience</w:t>
      </w:r>
    </w:p>
    <w:p w14:paraId="169DA5D5" w14:textId="77777777" w:rsidR="006D30C8" w:rsidRPr="008C545C" w:rsidRDefault="006D30C8" w:rsidP="006D30C8">
      <w:pPr>
        <w:pStyle w:val="BodyText"/>
        <w:ind w:left="36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</w:p>
    <w:p w14:paraId="38EF8D28" w14:textId="77777777" w:rsidR="006D30C8" w:rsidRPr="00230822" w:rsidRDefault="006D30C8" w:rsidP="006D30C8">
      <w:pPr>
        <w:pStyle w:val="BodyText"/>
        <w:rPr>
          <w:rFonts w:ascii="Times New Roman" w:eastAsia="Calibri" w:hAnsi="Times New Roman" w:cs="Times New Roman"/>
          <w:b/>
          <w:sz w:val="24"/>
          <w:szCs w:val="24"/>
          <w:lang w:bidi="as-IN"/>
        </w:rPr>
      </w:pPr>
      <w:r w:rsidRPr="00230822">
        <w:rPr>
          <w:rFonts w:ascii="Times New Roman" w:eastAsia="Calibri" w:hAnsi="Times New Roman" w:cs="Times New Roman"/>
          <w:b/>
          <w:sz w:val="24"/>
          <w:szCs w:val="24"/>
          <w:lang w:bidi="as-IN"/>
        </w:rPr>
        <w:lastRenderedPageBreak/>
        <w:t xml:space="preserve">Professional Certification: </w:t>
      </w:r>
    </w:p>
    <w:p w14:paraId="59071AE3" w14:textId="77777777" w:rsidR="006D30C8" w:rsidRPr="008C545C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27103C">
        <w:rPr>
          <w:rFonts w:ascii="Times New Roman" w:eastAsia="Calibri" w:hAnsi="Times New Roman" w:cs="Times New Roman"/>
          <w:sz w:val="24"/>
          <w:szCs w:val="24"/>
          <w:lang w:bidi="as-IN"/>
        </w:rPr>
        <w:t>Certified Associate in Project Management (CAPM) or Project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Management Professional (PMP)</w:t>
      </w: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certification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is a plus</w:t>
      </w:r>
    </w:p>
    <w:p w14:paraId="009F4AC3" w14:textId="77777777" w:rsidR="006D30C8" w:rsidRDefault="006D30C8" w:rsidP="006D30C8">
      <w:pPr>
        <w:ind w:left="360"/>
        <w:rPr>
          <w:sz w:val="24"/>
          <w:szCs w:val="24"/>
          <w:shd w:val="clear" w:color="auto" w:fill="FFFFFF"/>
        </w:rPr>
      </w:pPr>
    </w:p>
    <w:p w14:paraId="7A03DB93" w14:textId="77777777" w:rsidR="006D30C8" w:rsidRPr="00394307" w:rsidRDefault="006D30C8" w:rsidP="006D30C8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Skills and Experience:</w:t>
      </w:r>
    </w:p>
    <w:p w14:paraId="010B9436" w14:textId="77777777" w:rsidR="006D30C8" w:rsidRPr="008C545C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3+ years’ experience in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large acquisition </w:t>
      </w: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project coordination or 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project support roles</w:t>
      </w:r>
    </w:p>
    <w:p w14:paraId="344199BC" w14:textId="77777777" w:rsidR="006D30C8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Proven success in a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project team</w:t>
      </w:r>
    </w:p>
    <w:p w14:paraId="53B38B07" w14:textId="77777777" w:rsidR="006D30C8" w:rsidRPr="008C545C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Demonstrated experience in coordinating activities</w:t>
      </w:r>
    </w:p>
    <w:p w14:paraId="29E966B2" w14:textId="77777777" w:rsidR="006D30C8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Familiarity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with Department of War acquisition and federal government contracting preferred</w:t>
      </w:r>
    </w:p>
    <w:p w14:paraId="7A15800B" w14:textId="77777777" w:rsidR="006D30C8" w:rsidRPr="008C545C" w:rsidRDefault="006D30C8" w:rsidP="006D30C8">
      <w:pPr>
        <w:pStyle w:val="BodyText"/>
        <w:ind w:left="72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</w:p>
    <w:p w14:paraId="25DE2DD8" w14:textId="77777777" w:rsidR="006D30C8" w:rsidRPr="00230822" w:rsidRDefault="006D30C8" w:rsidP="006D30C8">
      <w:pPr>
        <w:rPr>
          <w:b/>
          <w:bCs/>
          <w:sz w:val="24"/>
          <w:szCs w:val="24"/>
          <w:shd w:val="clear" w:color="auto" w:fill="FFFFFF"/>
        </w:rPr>
      </w:pPr>
      <w:r w:rsidRPr="00230822">
        <w:rPr>
          <w:b/>
          <w:bCs/>
          <w:sz w:val="24"/>
          <w:szCs w:val="24"/>
          <w:shd w:val="clear" w:color="auto" w:fill="FFFFFF"/>
        </w:rPr>
        <w:t>Technical Skills</w:t>
      </w:r>
      <w:r>
        <w:rPr>
          <w:b/>
          <w:bCs/>
          <w:sz w:val="24"/>
          <w:szCs w:val="24"/>
          <w:shd w:val="clear" w:color="auto" w:fill="FFFFFF"/>
        </w:rPr>
        <w:t>:</w:t>
      </w:r>
    </w:p>
    <w:p w14:paraId="57917715" w14:textId="77777777" w:rsidR="006D30C8" w:rsidRPr="00977219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Proficiency in MS Project, Excel,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PowerPoint 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and project management software</w:t>
      </w:r>
    </w:p>
    <w:p w14:paraId="029242A4" w14:textId="77777777" w:rsidR="006D30C8" w:rsidRPr="00977219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Ability to interpret engineering drawings and technical specifications</w:t>
      </w:r>
    </w:p>
    <w:p w14:paraId="4013312B" w14:textId="77777777" w:rsidR="006D30C8" w:rsidRPr="008C545C" w:rsidRDefault="006D30C8" w:rsidP="006D30C8">
      <w:pPr>
        <w:pStyle w:val="BodyText"/>
        <w:numPr>
          <w:ilvl w:val="0"/>
          <w:numId w:val="27"/>
        </w:numPr>
        <w:spacing w:after="0"/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Familiarity with ERP systems and document control platforms</w:t>
      </w:r>
    </w:p>
    <w:p w14:paraId="3B52232E" w14:textId="77777777" w:rsidR="006D30C8" w:rsidRPr="00977219" w:rsidRDefault="006D30C8" w:rsidP="006D30C8">
      <w:pPr>
        <w:pStyle w:val="BodyText"/>
        <w:ind w:left="720"/>
      </w:pPr>
    </w:p>
    <w:p w14:paraId="591C5D0C" w14:textId="77777777" w:rsidR="006D30C8" w:rsidRPr="00230822" w:rsidRDefault="006D30C8" w:rsidP="006D30C8">
      <w:pPr>
        <w:rPr>
          <w:b/>
          <w:bCs/>
          <w:sz w:val="24"/>
          <w:szCs w:val="24"/>
          <w:shd w:val="clear" w:color="auto" w:fill="FFFFFF"/>
        </w:rPr>
      </w:pPr>
      <w:r w:rsidRPr="00230822">
        <w:rPr>
          <w:b/>
          <w:bCs/>
          <w:sz w:val="24"/>
          <w:szCs w:val="24"/>
          <w:shd w:val="clear" w:color="auto" w:fill="FFFFFF"/>
        </w:rPr>
        <w:t>Soft Skills</w:t>
      </w:r>
      <w:r>
        <w:rPr>
          <w:b/>
          <w:bCs/>
          <w:sz w:val="24"/>
          <w:szCs w:val="24"/>
          <w:shd w:val="clear" w:color="auto" w:fill="FFFFFF"/>
        </w:rPr>
        <w:t>:</w:t>
      </w:r>
    </w:p>
    <w:p w14:paraId="302A7E2F" w14:textId="77777777" w:rsidR="006D30C8" w:rsidRPr="00977219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Strong organizational and time management skills</w:t>
      </w:r>
    </w:p>
    <w:p w14:paraId="6937AF55" w14:textId="77777777" w:rsidR="006D30C8" w:rsidRPr="00977219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Excellent written and verbal communication abilities</w:t>
      </w:r>
    </w:p>
    <w:p w14:paraId="184E3D0D" w14:textId="77777777" w:rsidR="006D30C8" w:rsidRPr="00977219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Detail-oriented with strong problem-solving capabilities</w:t>
      </w:r>
    </w:p>
    <w:p w14:paraId="0C88E827" w14:textId="77777777" w:rsidR="006D30C8" w:rsidRPr="00977219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Ability to manage multiple priorities in a fast-paced environment</w:t>
      </w:r>
    </w:p>
    <w:p w14:paraId="7B3EDE21" w14:textId="77777777" w:rsidR="006D30C8" w:rsidRPr="00977219" w:rsidRDefault="006D30C8" w:rsidP="006D30C8">
      <w:pPr>
        <w:pStyle w:val="BodyText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Collaborative and team-focused mindset</w:t>
      </w:r>
    </w:p>
    <w:p w14:paraId="35DCA082" w14:textId="77777777" w:rsidR="006D30C8" w:rsidRDefault="006D30C8" w:rsidP="006D30C8">
      <w:pPr>
        <w:widowControl w:val="0"/>
        <w:shd w:val="clear" w:color="auto" w:fill="FFFFFF"/>
        <w:overflowPunct/>
        <w:autoSpaceDE/>
        <w:autoSpaceDN/>
        <w:adjustRightInd/>
        <w:spacing w:after="225"/>
        <w:textAlignment w:val="auto"/>
      </w:pPr>
    </w:p>
    <w:p w14:paraId="6C067344" w14:textId="77777777" w:rsidR="006D30C8" w:rsidRPr="00A62102" w:rsidRDefault="006D30C8" w:rsidP="006D30C8">
      <w:pPr>
        <w:rPr>
          <w:b/>
          <w:bCs/>
          <w:sz w:val="24"/>
          <w:szCs w:val="24"/>
          <w:shd w:val="clear" w:color="auto" w:fill="FFFFFF"/>
        </w:rPr>
      </w:pPr>
      <w:r w:rsidRPr="00A62102">
        <w:rPr>
          <w:b/>
          <w:bCs/>
          <w:sz w:val="24"/>
          <w:szCs w:val="24"/>
          <w:shd w:val="clear" w:color="auto" w:fill="FFFFFF"/>
        </w:rPr>
        <w:t>Physical Requirements:</w:t>
      </w:r>
    </w:p>
    <w:p w14:paraId="4E80E1F3" w14:textId="77777777" w:rsidR="006D30C8" w:rsidRPr="00A62102" w:rsidRDefault="006D30C8" w:rsidP="006D30C8">
      <w:pPr>
        <w:pStyle w:val="BodyText"/>
        <w:numPr>
          <w:ilvl w:val="0"/>
          <w:numId w:val="28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T</w:t>
      </w:r>
      <w:r w:rsidRPr="00A62102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his position requires ability to walk, sit, talk, see, stand, use hands, reach, some lifting</w:t>
      </w:r>
    </w:p>
    <w:p w14:paraId="7B8F7BF0" w14:textId="77777777" w:rsidR="00941741" w:rsidRPr="00F501C4" w:rsidRDefault="00941741" w:rsidP="006D30C8">
      <w:pPr>
        <w:pStyle w:val="BodyText"/>
        <w:rPr>
          <w:sz w:val="24"/>
          <w:szCs w:val="24"/>
        </w:rPr>
      </w:pPr>
    </w:p>
    <w:sectPr w:rsidR="00941741" w:rsidRPr="00F5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0486" w14:textId="77777777" w:rsidR="00F501C4" w:rsidRDefault="00F501C4" w:rsidP="00F501C4">
      <w:r>
        <w:separator/>
      </w:r>
    </w:p>
  </w:endnote>
  <w:endnote w:type="continuationSeparator" w:id="0">
    <w:p w14:paraId="2C7BB995" w14:textId="77777777" w:rsidR="00F501C4" w:rsidRDefault="00F501C4" w:rsidP="00F5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DCA4" w14:textId="77777777" w:rsidR="00F501C4" w:rsidRDefault="00F501C4" w:rsidP="00F501C4">
      <w:r>
        <w:separator/>
      </w:r>
    </w:p>
  </w:footnote>
  <w:footnote w:type="continuationSeparator" w:id="0">
    <w:p w14:paraId="6BF8A7AA" w14:textId="77777777" w:rsidR="00F501C4" w:rsidRDefault="00F501C4" w:rsidP="00F5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84F"/>
    <w:multiLevelType w:val="hybridMultilevel"/>
    <w:tmpl w:val="81A2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7431"/>
    <w:multiLevelType w:val="multilevel"/>
    <w:tmpl w:val="8116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25ED8"/>
    <w:multiLevelType w:val="multilevel"/>
    <w:tmpl w:val="94B2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D07FD"/>
    <w:multiLevelType w:val="multilevel"/>
    <w:tmpl w:val="54C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440B3"/>
    <w:multiLevelType w:val="hybridMultilevel"/>
    <w:tmpl w:val="837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50F8"/>
    <w:multiLevelType w:val="hybridMultilevel"/>
    <w:tmpl w:val="04C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F176F"/>
    <w:multiLevelType w:val="hybridMultilevel"/>
    <w:tmpl w:val="675E0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A517E4"/>
    <w:multiLevelType w:val="multilevel"/>
    <w:tmpl w:val="68E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4742D"/>
    <w:multiLevelType w:val="hybridMultilevel"/>
    <w:tmpl w:val="6F0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7445A"/>
    <w:multiLevelType w:val="hybridMultilevel"/>
    <w:tmpl w:val="F82C6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434777"/>
    <w:multiLevelType w:val="multilevel"/>
    <w:tmpl w:val="B9C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967FA"/>
    <w:multiLevelType w:val="hybridMultilevel"/>
    <w:tmpl w:val="4CB4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89A"/>
    <w:multiLevelType w:val="hybridMultilevel"/>
    <w:tmpl w:val="40FC7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DC1635"/>
    <w:multiLevelType w:val="multilevel"/>
    <w:tmpl w:val="46E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10828"/>
    <w:multiLevelType w:val="hybridMultilevel"/>
    <w:tmpl w:val="4028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C0E87"/>
    <w:multiLevelType w:val="hybridMultilevel"/>
    <w:tmpl w:val="FAA0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D0E6F"/>
    <w:multiLevelType w:val="multilevel"/>
    <w:tmpl w:val="B280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A05F2"/>
    <w:multiLevelType w:val="hybridMultilevel"/>
    <w:tmpl w:val="6D8C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947F2"/>
    <w:multiLevelType w:val="hybridMultilevel"/>
    <w:tmpl w:val="98C6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0A466F"/>
    <w:multiLevelType w:val="hybridMultilevel"/>
    <w:tmpl w:val="9156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550D6"/>
    <w:multiLevelType w:val="hybridMultilevel"/>
    <w:tmpl w:val="AC5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23FA6"/>
    <w:multiLevelType w:val="multilevel"/>
    <w:tmpl w:val="607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E04F86"/>
    <w:multiLevelType w:val="hybridMultilevel"/>
    <w:tmpl w:val="0D9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2CAE"/>
    <w:multiLevelType w:val="hybridMultilevel"/>
    <w:tmpl w:val="993C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833BE"/>
    <w:multiLevelType w:val="hybridMultilevel"/>
    <w:tmpl w:val="5BE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E7751"/>
    <w:multiLevelType w:val="hybridMultilevel"/>
    <w:tmpl w:val="8C1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9377C"/>
    <w:multiLevelType w:val="hybridMultilevel"/>
    <w:tmpl w:val="AD6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359F5"/>
    <w:multiLevelType w:val="hybridMultilevel"/>
    <w:tmpl w:val="9724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16008">
    <w:abstractNumId w:val="1"/>
  </w:num>
  <w:num w:numId="2" w16cid:durableId="35854764">
    <w:abstractNumId w:val="10"/>
  </w:num>
  <w:num w:numId="3" w16cid:durableId="530412631">
    <w:abstractNumId w:val="3"/>
  </w:num>
  <w:num w:numId="4" w16cid:durableId="944733145">
    <w:abstractNumId w:val="25"/>
  </w:num>
  <w:num w:numId="5" w16cid:durableId="1718159619">
    <w:abstractNumId w:val="20"/>
  </w:num>
  <w:num w:numId="6" w16cid:durableId="1607497258">
    <w:abstractNumId w:val="0"/>
  </w:num>
  <w:num w:numId="7" w16cid:durableId="2070610416">
    <w:abstractNumId w:val="24"/>
  </w:num>
  <w:num w:numId="8" w16cid:durableId="128977313">
    <w:abstractNumId w:val="4"/>
  </w:num>
  <w:num w:numId="9" w16cid:durableId="1034573186">
    <w:abstractNumId w:val="5"/>
  </w:num>
  <w:num w:numId="10" w16cid:durableId="128668574">
    <w:abstractNumId w:val="8"/>
  </w:num>
  <w:num w:numId="11" w16cid:durableId="1153909442">
    <w:abstractNumId w:val="7"/>
  </w:num>
  <w:num w:numId="12" w16cid:durableId="892036364">
    <w:abstractNumId w:val="13"/>
  </w:num>
  <w:num w:numId="13" w16cid:durableId="1458598342">
    <w:abstractNumId w:val="16"/>
  </w:num>
  <w:num w:numId="14" w16cid:durableId="1225143925">
    <w:abstractNumId w:val="2"/>
  </w:num>
  <w:num w:numId="15" w16cid:durableId="1860923605">
    <w:abstractNumId w:val="27"/>
  </w:num>
  <w:num w:numId="16" w16cid:durableId="435949046">
    <w:abstractNumId w:val="15"/>
  </w:num>
  <w:num w:numId="17" w16cid:durableId="153646610">
    <w:abstractNumId w:val="22"/>
  </w:num>
  <w:num w:numId="18" w16cid:durableId="1544832909">
    <w:abstractNumId w:val="9"/>
  </w:num>
  <w:num w:numId="19" w16cid:durableId="969170845">
    <w:abstractNumId w:val="17"/>
  </w:num>
  <w:num w:numId="20" w16cid:durableId="174075803">
    <w:abstractNumId w:val="6"/>
  </w:num>
  <w:num w:numId="21" w16cid:durableId="1305155431">
    <w:abstractNumId w:val="23"/>
  </w:num>
  <w:num w:numId="22" w16cid:durableId="308899369">
    <w:abstractNumId w:val="26"/>
  </w:num>
  <w:num w:numId="23" w16cid:durableId="961963341">
    <w:abstractNumId w:val="21"/>
  </w:num>
  <w:num w:numId="24" w16cid:durableId="313871389">
    <w:abstractNumId w:val="11"/>
  </w:num>
  <w:num w:numId="25" w16cid:durableId="266624762">
    <w:abstractNumId w:val="18"/>
  </w:num>
  <w:num w:numId="26" w16cid:durableId="1380979944">
    <w:abstractNumId w:val="12"/>
  </w:num>
  <w:num w:numId="27" w16cid:durableId="515003092">
    <w:abstractNumId w:val="19"/>
  </w:num>
  <w:num w:numId="28" w16cid:durableId="1325471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C4"/>
    <w:rsid w:val="000E24C4"/>
    <w:rsid w:val="001128EF"/>
    <w:rsid w:val="00142BD5"/>
    <w:rsid w:val="001A5DBD"/>
    <w:rsid w:val="001B644D"/>
    <w:rsid w:val="003E5443"/>
    <w:rsid w:val="00463495"/>
    <w:rsid w:val="005973EA"/>
    <w:rsid w:val="005B2A72"/>
    <w:rsid w:val="005E3661"/>
    <w:rsid w:val="00614489"/>
    <w:rsid w:val="00685D70"/>
    <w:rsid w:val="006D30C8"/>
    <w:rsid w:val="007A0AEC"/>
    <w:rsid w:val="008B0BB2"/>
    <w:rsid w:val="00941741"/>
    <w:rsid w:val="009B27FE"/>
    <w:rsid w:val="00A84AA9"/>
    <w:rsid w:val="00AE6591"/>
    <w:rsid w:val="00B6628D"/>
    <w:rsid w:val="00C61945"/>
    <w:rsid w:val="00E146B3"/>
    <w:rsid w:val="00E51052"/>
    <w:rsid w:val="00EE6787"/>
    <w:rsid w:val="00F501C4"/>
    <w:rsid w:val="00F9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6356"/>
  <w15:chartTrackingRefBased/>
  <w15:docId w15:val="{411F7FE2-F338-412F-BECD-0958CB6F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F501C4"/>
    <w:pPr>
      <w:overflowPunct/>
      <w:autoSpaceDE/>
      <w:autoSpaceDN/>
      <w:adjustRightInd/>
      <w:spacing w:after="120"/>
      <w:textAlignment w:val="auto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F501C4"/>
    <w:rPr>
      <w:rFonts w:ascii="Arial" w:eastAsia="Times New Roman" w:hAnsi="Arial" w:cs="Arial"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B644D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Lisa Stokes</cp:lastModifiedBy>
  <cp:revision>2</cp:revision>
  <dcterms:created xsi:type="dcterms:W3CDTF">2026-03-31T21:41:00Z</dcterms:created>
  <dcterms:modified xsi:type="dcterms:W3CDTF">2026-03-31T21:41:00Z</dcterms:modified>
</cp:coreProperties>
</file>